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567A" w14:textId="208EF360" w:rsidR="00D15E48" w:rsidRDefault="002F6885" w:rsidP="00D15E48">
      <w:pPr>
        <w:jc w:val="right"/>
        <w:rPr>
          <w:rFonts w:ascii="Trebuchet MS" w:hAnsi="Trebuchet MS"/>
          <w:color w:val="auto"/>
          <w:sz w:val="22"/>
        </w:rPr>
      </w:pPr>
      <w:r w:rsidRPr="00D15E48">
        <w:rPr>
          <w:rFonts w:ascii="Trebuchet MS" w:hAnsi="Trebuchet MS"/>
          <w:b/>
          <w:bCs/>
          <w:color w:val="auto"/>
          <w:sz w:val="22"/>
        </w:rPr>
        <w:t xml:space="preserve">Anexa </w:t>
      </w:r>
      <w:r w:rsidR="00A71634">
        <w:rPr>
          <w:rFonts w:ascii="Trebuchet MS" w:hAnsi="Trebuchet MS"/>
          <w:b/>
          <w:bCs/>
          <w:color w:val="auto"/>
          <w:sz w:val="22"/>
        </w:rPr>
        <w:t xml:space="preserve">8 </w:t>
      </w:r>
      <w:r w:rsidR="00D15E48" w:rsidRPr="00D15E48">
        <w:rPr>
          <w:rFonts w:ascii="Trebuchet MS" w:hAnsi="Trebuchet MS"/>
          <w:color w:val="auto"/>
          <w:sz w:val="22"/>
        </w:rPr>
        <w:t>-</w:t>
      </w:r>
      <w:r w:rsidR="00A71634">
        <w:rPr>
          <w:rFonts w:ascii="Trebuchet MS" w:hAnsi="Trebuchet MS"/>
          <w:color w:val="auto"/>
          <w:sz w:val="22"/>
        </w:rPr>
        <w:t xml:space="preserve"> </w:t>
      </w:r>
      <w:r w:rsidRPr="00D15E48">
        <w:rPr>
          <w:rFonts w:ascii="Trebuchet MS" w:hAnsi="Trebuchet MS"/>
          <w:color w:val="auto"/>
          <w:sz w:val="22"/>
        </w:rPr>
        <w:t>Raport vizita</w:t>
      </w:r>
      <w:r w:rsidR="00E952F6">
        <w:rPr>
          <w:rFonts w:ascii="Trebuchet MS" w:hAnsi="Trebuchet MS"/>
          <w:color w:val="auto"/>
          <w:sz w:val="22"/>
        </w:rPr>
        <w:t xml:space="preserve"> </w:t>
      </w:r>
      <w:r w:rsidRPr="00D15E48">
        <w:rPr>
          <w:rFonts w:ascii="Trebuchet MS" w:hAnsi="Trebuchet MS"/>
          <w:color w:val="auto"/>
          <w:sz w:val="22"/>
        </w:rPr>
        <w:t>de monitorizare</w:t>
      </w:r>
      <w:r w:rsidR="00E952F6">
        <w:rPr>
          <w:rFonts w:ascii="Trebuchet MS" w:hAnsi="Trebuchet MS"/>
          <w:color w:val="auto"/>
          <w:sz w:val="22"/>
        </w:rPr>
        <w:t>-</w:t>
      </w:r>
    </w:p>
    <w:p w14:paraId="6F2815D8" w14:textId="1F2B383E" w:rsidR="00D15E48" w:rsidRDefault="002F6885" w:rsidP="00D15E48">
      <w:pPr>
        <w:jc w:val="right"/>
        <w:rPr>
          <w:rFonts w:ascii="Trebuchet MS" w:hAnsi="Trebuchet MS"/>
          <w:b/>
          <w:bCs/>
          <w:color w:val="auto"/>
          <w:sz w:val="22"/>
        </w:rPr>
      </w:pPr>
      <w:r w:rsidRPr="00D15E48">
        <w:rPr>
          <w:rFonts w:ascii="Trebuchet MS" w:hAnsi="Trebuchet MS"/>
          <w:b/>
          <w:bCs/>
          <w:color w:val="auto"/>
          <w:sz w:val="22"/>
        </w:rPr>
        <w:t>sustenabilitate</w:t>
      </w:r>
    </w:p>
    <w:p w14:paraId="28DC34BF" w14:textId="0A97731F" w:rsidR="002F6885" w:rsidRPr="00D15E48" w:rsidRDefault="002F6885" w:rsidP="00D15E48">
      <w:pPr>
        <w:jc w:val="right"/>
        <w:rPr>
          <w:rFonts w:ascii="Trebuchet MS" w:hAnsi="Trebuchet MS"/>
          <w:b/>
          <w:bCs/>
          <w:color w:val="1F3864"/>
          <w:sz w:val="22"/>
        </w:rPr>
      </w:pPr>
      <w:r w:rsidRPr="00D15E48">
        <w:rPr>
          <w:rFonts w:ascii="Trebuchet MS" w:hAnsi="Trebuchet MS"/>
          <w:b/>
          <w:bCs/>
          <w:color w:val="auto"/>
          <w:sz w:val="22"/>
        </w:rPr>
        <w:t xml:space="preserve"> </w:t>
      </w:r>
    </w:p>
    <w:p w14:paraId="22E05536" w14:textId="77777777" w:rsidR="002F6885" w:rsidRPr="009955E2" w:rsidRDefault="002F6885" w:rsidP="002F6885">
      <w:pPr>
        <w:rPr>
          <w:rFonts w:ascii="Trebuchet MS" w:hAnsi="Trebuchet MS"/>
          <w:szCs w:val="24"/>
        </w:rPr>
      </w:pPr>
    </w:p>
    <w:p w14:paraId="1331B995" w14:textId="75FDDBB7" w:rsidR="002F6885" w:rsidRPr="009955E2" w:rsidRDefault="002F6885" w:rsidP="002F6885">
      <w:pPr>
        <w:jc w:val="center"/>
        <w:rPr>
          <w:rFonts w:ascii="Trebuchet MS" w:hAnsi="Trebuchet MS"/>
          <w:b/>
          <w:bCs/>
          <w:szCs w:val="24"/>
        </w:rPr>
      </w:pPr>
      <w:r w:rsidRPr="009955E2">
        <w:rPr>
          <w:rFonts w:ascii="Trebuchet MS" w:hAnsi="Trebuchet MS"/>
          <w:b/>
          <w:bCs/>
          <w:szCs w:val="24"/>
        </w:rPr>
        <w:t>RAPORT VIZITA DE MONITORIZARE IN PERIOADA DE SUSTENABILITATE</w:t>
      </w:r>
    </w:p>
    <w:p w14:paraId="75A94F1C" w14:textId="77777777" w:rsidR="002F6885" w:rsidRPr="009955E2" w:rsidRDefault="002F6885" w:rsidP="002F6885">
      <w:pPr>
        <w:rPr>
          <w:rFonts w:ascii="Trebuchet MS" w:hAnsi="Trebuchet MS"/>
          <w:szCs w:val="24"/>
        </w:rPr>
      </w:pPr>
    </w:p>
    <w:tbl>
      <w:tblPr>
        <w:tblW w:w="9601" w:type="dxa"/>
        <w:tblInd w:w="-108" w:type="dxa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118"/>
        <w:gridCol w:w="2977"/>
        <w:gridCol w:w="3402"/>
      </w:tblGrid>
      <w:tr w:rsidR="002F6885" w:rsidRPr="009955E2" w14:paraId="4039C4A8" w14:textId="77777777" w:rsidTr="00F957CC">
        <w:trPr>
          <w:trHeight w:val="255"/>
        </w:trPr>
        <w:tc>
          <w:tcPr>
            <w:tcW w:w="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CD809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8BCA4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Data  vizitei: </w:t>
            </w:r>
          </w:p>
        </w:tc>
      </w:tr>
      <w:tr w:rsidR="002F6885" w:rsidRPr="009955E2" w14:paraId="7611711B" w14:textId="77777777" w:rsidTr="00F957CC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A3C26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22C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Locul  vizitei: </w:t>
            </w:r>
          </w:p>
        </w:tc>
      </w:tr>
      <w:tr w:rsidR="002F6885" w:rsidRPr="002A483C" w14:paraId="3B96F10F" w14:textId="77777777" w:rsidTr="00F957CC">
        <w:trPr>
          <w:trHeight w:val="256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D04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1BD45" w14:textId="77777777" w:rsidR="002F6885" w:rsidRPr="009955E2" w:rsidRDefault="002F6885" w:rsidP="00F957CC">
            <w:pPr>
              <w:spacing w:after="0" w:line="259" w:lineRule="auto"/>
              <w:ind w:left="-2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PARTICIPANTII  LA  VIZITA  DE  MONITORIZARE </w:t>
            </w:r>
          </w:p>
        </w:tc>
      </w:tr>
      <w:tr w:rsidR="002F6885" w:rsidRPr="009955E2" w14:paraId="694C821F" w14:textId="77777777" w:rsidTr="00F957CC">
        <w:trPr>
          <w:trHeight w:val="40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2FE" w14:textId="77777777" w:rsidR="002F6885" w:rsidRPr="00A81D97" w:rsidRDefault="002F6885" w:rsidP="00F957CC">
            <w:pPr>
              <w:spacing w:after="0" w:line="259" w:lineRule="auto"/>
              <w:ind w:left="0" w:right="70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Numele   si prenume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BC3F" w14:textId="77777777" w:rsidR="002F6885" w:rsidRPr="00A81D97" w:rsidRDefault="002F6885" w:rsidP="00F957CC">
            <w:pPr>
              <w:spacing w:after="0" w:line="259" w:lineRule="auto"/>
              <w:ind w:left="0" w:right="79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Functia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BC9" w14:textId="20838CD8" w:rsidR="002F6885" w:rsidRPr="00A81D97" w:rsidRDefault="00A81D97" w:rsidP="00F957CC">
            <w:pPr>
              <w:spacing w:after="0" w:line="259" w:lineRule="auto"/>
              <w:ind w:left="3" w:firstLine="0"/>
              <w:jc w:val="center"/>
              <w:rPr>
                <w:rFonts w:ascii="Trebuchet MS" w:hAnsi="Trebuchet MS" w:cs="Times New Roman"/>
                <w:sz w:val="22"/>
                <w:lang w:val="ro-RO"/>
              </w:rPr>
            </w:pP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 xml:space="preserve">Beneficiar </w:t>
            </w:r>
            <w:r>
              <w:rPr>
                <w:rFonts w:ascii="Trebuchet MS" w:hAnsi="Trebuchet MS" w:cs="Times New Roman"/>
                <w:b/>
                <w:sz w:val="22"/>
                <w:lang w:val="ro-RO"/>
              </w:rPr>
              <w:t>-</w:t>
            </w:r>
            <w:r w:rsidRPr="00A81D97">
              <w:rPr>
                <w:rFonts w:ascii="Trebuchet MS" w:hAnsi="Trebuchet MS" w:cs="Times New Roman"/>
                <w:b/>
                <w:sz w:val="22"/>
                <w:lang w:val="ro-RO"/>
              </w:rPr>
              <w:t>Centrul de Calcul SA</w:t>
            </w:r>
          </w:p>
        </w:tc>
      </w:tr>
      <w:tr w:rsidR="002F6885" w:rsidRPr="009955E2" w14:paraId="718EEEDB" w14:textId="77777777" w:rsidTr="00F957CC">
        <w:trPr>
          <w:trHeight w:val="442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D2E0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BFA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5EA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4A18DD24" w14:textId="77777777" w:rsidTr="00F957CC">
        <w:trPr>
          <w:trHeight w:val="44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49D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D8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CD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5534CF64" w14:textId="77777777" w:rsidTr="00F957CC">
        <w:trPr>
          <w:trHeight w:val="403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77BC" w14:textId="77777777" w:rsidR="002F6885" w:rsidRPr="009955E2" w:rsidRDefault="002F6885" w:rsidP="00F957CC">
            <w:pPr>
              <w:spacing w:after="0" w:line="259" w:lineRule="auto"/>
              <w:ind w:left="47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2FFB" w14:textId="77777777" w:rsidR="002F6885" w:rsidRPr="009955E2" w:rsidRDefault="002F6885" w:rsidP="00F957CC">
            <w:pPr>
              <w:spacing w:after="0" w:line="259" w:lineRule="auto"/>
              <w:ind w:left="48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B01" w14:textId="77777777" w:rsidR="002F6885" w:rsidRPr="009955E2" w:rsidRDefault="002F6885" w:rsidP="00F957CC">
            <w:pPr>
              <w:spacing w:after="0" w:line="259" w:lineRule="auto"/>
              <w:ind w:left="51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7E8C1CD4" w14:textId="77777777" w:rsidTr="00F957CC">
        <w:trPr>
          <w:trHeight w:val="257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1AD9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E9C5" w14:textId="77777777" w:rsidR="002F6885" w:rsidRPr="009955E2" w:rsidRDefault="002F6885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DETALIILE    PLANULUI DE AFACERI</w:t>
            </w:r>
          </w:p>
        </w:tc>
      </w:tr>
      <w:tr w:rsidR="002F6885" w:rsidRPr="009955E2" w14:paraId="504A82D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15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Beneficiar:   </w:t>
            </w: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2A483C" w14:paraId="29CEBBFE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FD7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Adresa sediu social/Punct de lucru:  </w:t>
            </w:r>
          </w:p>
        </w:tc>
      </w:tr>
      <w:tr w:rsidR="002F6885" w:rsidRPr="002A483C" w14:paraId="008FC309" w14:textId="77777777" w:rsidTr="00F957CC">
        <w:trPr>
          <w:trHeight w:val="40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45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Contract de subventie nr/data:      </w:t>
            </w:r>
          </w:p>
        </w:tc>
      </w:tr>
      <w:tr w:rsidR="002F6885" w:rsidRPr="009955E2" w14:paraId="146D38E0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A0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Denumirea planului de afaceri:  </w:t>
            </w:r>
          </w:p>
        </w:tc>
      </w:tr>
      <w:tr w:rsidR="002F6885" w:rsidRPr="009955E2" w14:paraId="4EA1681E" w14:textId="77777777" w:rsidTr="00F957CC">
        <w:trPr>
          <w:trHeight w:val="40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68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Domenii principale de activitate</w:t>
            </w:r>
          </w:p>
        </w:tc>
      </w:tr>
    </w:tbl>
    <w:p w14:paraId="212436D8" w14:textId="77777777" w:rsidR="002F6885" w:rsidRPr="009955E2" w:rsidRDefault="002F6885" w:rsidP="002F6885">
      <w:pPr>
        <w:spacing w:after="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134"/>
        <w:gridCol w:w="851"/>
      </w:tblGrid>
      <w:tr w:rsidR="00D25204" w:rsidRPr="009955E2" w14:paraId="097741DB" w14:textId="77777777" w:rsidTr="00893D9E">
        <w:trPr>
          <w:trHeight w:val="300"/>
        </w:trPr>
        <w:tc>
          <w:tcPr>
            <w:tcW w:w="568" w:type="dxa"/>
            <w:vMerge w:val="restart"/>
            <w:vAlign w:val="center"/>
          </w:tcPr>
          <w:p w14:paraId="0558BE2F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 crt</w:t>
            </w:r>
          </w:p>
        </w:tc>
        <w:tc>
          <w:tcPr>
            <w:tcW w:w="7087" w:type="dxa"/>
            <w:vMerge w:val="restart"/>
            <w:vAlign w:val="center"/>
          </w:tcPr>
          <w:p w14:paraId="3884D004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ASPECTE VERIFICATE</w:t>
            </w:r>
          </w:p>
        </w:tc>
        <w:tc>
          <w:tcPr>
            <w:tcW w:w="1985" w:type="dxa"/>
            <w:gridSpan w:val="2"/>
            <w:vAlign w:val="center"/>
          </w:tcPr>
          <w:p w14:paraId="2F175036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Rezultatul verificarii</w:t>
            </w:r>
          </w:p>
        </w:tc>
      </w:tr>
      <w:tr w:rsidR="00D25204" w:rsidRPr="009955E2" w14:paraId="76EBB02A" w14:textId="77777777" w:rsidTr="00893D9E">
        <w:trPr>
          <w:trHeight w:val="300"/>
        </w:trPr>
        <w:tc>
          <w:tcPr>
            <w:tcW w:w="568" w:type="dxa"/>
            <w:vMerge/>
            <w:vAlign w:val="center"/>
          </w:tcPr>
          <w:p w14:paraId="3F262961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7087" w:type="dxa"/>
            <w:vMerge/>
            <w:vAlign w:val="center"/>
          </w:tcPr>
          <w:p w14:paraId="360E3845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A917439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DA</w:t>
            </w:r>
          </w:p>
        </w:tc>
        <w:tc>
          <w:tcPr>
            <w:tcW w:w="851" w:type="dxa"/>
            <w:vAlign w:val="center"/>
          </w:tcPr>
          <w:p w14:paraId="1924A1A6" w14:textId="77777777" w:rsidR="00D25204" w:rsidRPr="009955E2" w:rsidRDefault="00D25204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</w:t>
            </w:r>
          </w:p>
        </w:tc>
      </w:tr>
      <w:tr w:rsidR="00D25204" w:rsidRPr="002A483C" w14:paraId="55E41835" w14:textId="77777777" w:rsidTr="00893D9E">
        <w:tc>
          <w:tcPr>
            <w:tcW w:w="568" w:type="dxa"/>
          </w:tcPr>
          <w:p w14:paraId="4AD23A43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</w:t>
            </w:r>
          </w:p>
        </w:tc>
        <w:tc>
          <w:tcPr>
            <w:tcW w:w="7087" w:type="dxa"/>
          </w:tcPr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7"/>
            </w:tblGrid>
            <w:tr w:rsidR="00D25204" w:rsidRPr="002A483C" w14:paraId="11719C25" w14:textId="77777777" w:rsidTr="00F957CC">
              <w:trPr>
                <w:trHeight w:val="352"/>
              </w:trPr>
              <w:tc>
                <w:tcPr>
                  <w:tcW w:w="5737" w:type="dxa"/>
                </w:tcPr>
                <w:p w14:paraId="7E11F1AE" w14:textId="77777777" w:rsidR="00D25204" w:rsidRPr="009955E2" w:rsidRDefault="00D25204" w:rsidP="00F957CC">
                  <w:pPr>
                    <w:spacing w:after="0" w:line="259" w:lineRule="auto"/>
                    <w:ind w:left="0" w:right="227" w:firstLine="0"/>
                    <w:rPr>
                      <w:rFonts w:ascii="Trebuchet MS" w:hAnsi="Trebuchet MS" w:cs="Times New Roman"/>
                      <w:b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>Locatia de implementare este conform cu cea prezentata in contractul de finantare/Acte Aditionale daca este cazul/ plan de afaceri?</w:t>
                  </w:r>
                  <w:r w:rsidRPr="009955E2">
                    <w:rPr>
                      <w:rFonts w:ascii="Trebuchet MS" w:hAnsi="Trebuchet MS" w:cs="Times New Roman"/>
                      <w:b/>
                      <w:szCs w:val="24"/>
                      <w:lang w:val="ro-RO"/>
                    </w:rPr>
                    <w:t xml:space="preserve"> </w:t>
                  </w:r>
                </w:p>
              </w:tc>
            </w:tr>
          </w:tbl>
          <w:p w14:paraId="4E7FFBB3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EE7EE14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2A525E5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5291BF13" w14:textId="77777777" w:rsidTr="00893D9E">
        <w:trPr>
          <w:trHeight w:val="590"/>
        </w:trPr>
        <w:tc>
          <w:tcPr>
            <w:tcW w:w="568" w:type="dxa"/>
          </w:tcPr>
          <w:p w14:paraId="2A818F9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2</w:t>
            </w:r>
          </w:p>
        </w:tc>
        <w:tc>
          <w:tcPr>
            <w:tcW w:w="7087" w:type="dxa"/>
          </w:tcPr>
          <w:tbl>
            <w:tblPr>
              <w:tblW w:w="65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12"/>
            </w:tblGrid>
            <w:tr w:rsidR="00D25204" w:rsidRPr="002A483C" w14:paraId="2CAFDCEF" w14:textId="77777777" w:rsidTr="00F957CC">
              <w:trPr>
                <w:trHeight w:val="241"/>
              </w:trPr>
              <w:tc>
                <w:tcPr>
                  <w:tcW w:w="6512" w:type="dxa"/>
                </w:tcPr>
                <w:p w14:paraId="476F0BCB" w14:textId="77777777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 xml:space="preserve">Actiunile intreprinse in domeniul economic pot asigura </w:t>
                  </w:r>
                </w:p>
                <w:p w14:paraId="0A244676" w14:textId="145A85E5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>Sustenabilitatea afaceri</w:t>
                  </w:r>
                  <w:r w:rsidR="00D4029C">
                    <w:rPr>
                      <w:rFonts w:ascii="Trebuchet MS" w:hAnsi="Trebuchet MS" w:cs="Times New Roman"/>
                      <w:szCs w:val="24"/>
                      <w:lang w:val="ro-RO"/>
                    </w:rPr>
                    <w:t>i</w:t>
                  </w:r>
                  <w:r w:rsidRPr="009955E2">
                    <w:rPr>
                      <w:rFonts w:ascii="Trebuchet MS" w:hAnsi="Trebuchet MS" w:cs="Times New Roman"/>
                      <w:szCs w:val="24"/>
                      <w:lang w:val="ro-RO"/>
                    </w:rPr>
                    <w:t xml:space="preserve">?  </w:t>
                  </w:r>
                </w:p>
              </w:tc>
            </w:tr>
            <w:tr w:rsidR="00D25204" w:rsidRPr="002A483C" w14:paraId="408D9799" w14:textId="77777777" w:rsidTr="00F957CC">
              <w:trPr>
                <w:trHeight w:val="241"/>
              </w:trPr>
              <w:tc>
                <w:tcPr>
                  <w:tcW w:w="6512" w:type="dxa"/>
                </w:tcPr>
                <w:p w14:paraId="71BB7BE9" w14:textId="77777777" w:rsidR="00D25204" w:rsidRPr="009955E2" w:rsidRDefault="00D25204" w:rsidP="00F957CC">
                  <w:pPr>
                    <w:spacing w:after="0" w:line="259" w:lineRule="auto"/>
                    <w:ind w:left="-113" w:right="-113" w:firstLine="0"/>
                    <w:rPr>
                      <w:rFonts w:ascii="Trebuchet MS" w:hAnsi="Trebuchet MS" w:cs="Times New Roman"/>
                      <w:szCs w:val="24"/>
                      <w:lang w:val="ro-RO"/>
                    </w:rPr>
                  </w:pPr>
                </w:p>
              </w:tc>
            </w:tr>
          </w:tbl>
          <w:p w14:paraId="12FDAF76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9410468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3E52C8A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30DDEC34" w14:textId="77777777" w:rsidTr="00893D9E">
        <w:tc>
          <w:tcPr>
            <w:tcW w:w="568" w:type="dxa"/>
          </w:tcPr>
          <w:p w14:paraId="3C5C1CB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3</w:t>
            </w:r>
          </w:p>
        </w:tc>
        <w:tc>
          <w:tcPr>
            <w:tcW w:w="7087" w:type="dxa"/>
          </w:tcPr>
          <w:p w14:paraId="34C63FAB" w14:textId="018EE1DB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documente justificative care dovedesc ca activitatile economice care sunt desfasura</w:t>
            </w:r>
            <w:r w:rsidR="00D4029C">
              <w:rPr>
                <w:rFonts w:ascii="Trebuchet MS" w:hAnsi="Trebuchet MS" w:cs="Times New Roman"/>
                <w:szCs w:val="24"/>
                <w:lang w:val="ro-RO"/>
              </w:rPr>
              <w:t>t</w:t>
            </w: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e? (contract/comenzi/etc )</w:t>
            </w:r>
          </w:p>
        </w:tc>
        <w:tc>
          <w:tcPr>
            <w:tcW w:w="1134" w:type="dxa"/>
          </w:tcPr>
          <w:p w14:paraId="34855CE3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7B493B2A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5BA507C8" w14:textId="77777777" w:rsidTr="00893D9E">
        <w:tc>
          <w:tcPr>
            <w:tcW w:w="568" w:type="dxa"/>
          </w:tcPr>
          <w:p w14:paraId="4CBB562A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4</w:t>
            </w:r>
          </w:p>
        </w:tc>
        <w:tc>
          <w:tcPr>
            <w:tcW w:w="7087" w:type="dxa"/>
          </w:tcPr>
          <w:p w14:paraId="49E569D7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Intreprinderea sociala desfasoara activitatile sociale?</w:t>
            </w:r>
          </w:p>
        </w:tc>
        <w:tc>
          <w:tcPr>
            <w:tcW w:w="1134" w:type="dxa"/>
          </w:tcPr>
          <w:p w14:paraId="011A3C1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66810AA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06E2532B" w14:textId="77777777" w:rsidTr="00893D9E">
        <w:tc>
          <w:tcPr>
            <w:tcW w:w="568" w:type="dxa"/>
          </w:tcPr>
          <w:p w14:paraId="65286117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5</w:t>
            </w:r>
          </w:p>
        </w:tc>
        <w:tc>
          <w:tcPr>
            <w:tcW w:w="7087" w:type="dxa"/>
          </w:tcPr>
          <w:p w14:paraId="59219C9A" w14:textId="15E9FC19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documente justificative care dovedesc ca activitatile sociale sunt desfasura</w:t>
            </w:r>
            <w:r w:rsidR="00D4029C">
              <w:rPr>
                <w:rFonts w:ascii="Trebuchet MS" w:hAnsi="Trebuchet MS" w:cs="Times New Roman"/>
                <w:szCs w:val="24"/>
                <w:lang w:val="ro-RO"/>
              </w:rPr>
              <w:t>t</w:t>
            </w: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e? </w:t>
            </w:r>
          </w:p>
        </w:tc>
        <w:tc>
          <w:tcPr>
            <w:tcW w:w="1134" w:type="dxa"/>
          </w:tcPr>
          <w:p w14:paraId="7981935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7AFE50C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1856D318" w14:textId="77777777" w:rsidTr="00893D9E">
        <w:tc>
          <w:tcPr>
            <w:tcW w:w="568" w:type="dxa"/>
          </w:tcPr>
          <w:p w14:paraId="339D40E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6</w:t>
            </w:r>
          </w:p>
        </w:tc>
        <w:tc>
          <w:tcPr>
            <w:tcW w:w="7087" w:type="dxa"/>
          </w:tcPr>
          <w:p w14:paraId="32D0E006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 respecta numarul locurilor de munca create conform Contractului de subventie si a  planului de afaceri?</w:t>
            </w:r>
          </w:p>
        </w:tc>
        <w:tc>
          <w:tcPr>
            <w:tcW w:w="1134" w:type="dxa"/>
          </w:tcPr>
          <w:p w14:paraId="122F1FC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34E391E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7C145D78" w14:textId="77777777" w:rsidTr="00893D9E">
        <w:tc>
          <w:tcPr>
            <w:tcW w:w="568" w:type="dxa"/>
          </w:tcPr>
          <w:p w14:paraId="55ECEFAC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7087" w:type="dxa"/>
          </w:tcPr>
          <w:p w14:paraId="7DB37CE9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Se respecta norma de lucru si salariul angajatilor conform planului de afaceri si legislatiei in vigoare? </w:t>
            </w:r>
          </w:p>
        </w:tc>
        <w:tc>
          <w:tcPr>
            <w:tcW w:w="1134" w:type="dxa"/>
          </w:tcPr>
          <w:p w14:paraId="69CBF845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51005232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5A63AD43" w14:textId="77777777" w:rsidTr="00893D9E">
        <w:tc>
          <w:tcPr>
            <w:tcW w:w="568" w:type="dxa"/>
          </w:tcPr>
          <w:p w14:paraId="3452C147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8</w:t>
            </w:r>
          </w:p>
        </w:tc>
        <w:tc>
          <w:tcPr>
            <w:tcW w:w="7087" w:type="dxa"/>
          </w:tcPr>
          <w:p w14:paraId="65CD7DDC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Exista documentatia necesara pentru angajatii (contracte de munca, fise de post, extras revisal, state de plata,etc)?</w:t>
            </w:r>
          </w:p>
        </w:tc>
        <w:tc>
          <w:tcPr>
            <w:tcW w:w="1134" w:type="dxa"/>
          </w:tcPr>
          <w:p w14:paraId="17623C30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2EABBA0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8E9FAED" w14:textId="77777777" w:rsidTr="00893D9E">
        <w:tc>
          <w:tcPr>
            <w:tcW w:w="568" w:type="dxa"/>
          </w:tcPr>
          <w:p w14:paraId="3CFAB8E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9</w:t>
            </w:r>
          </w:p>
        </w:tc>
        <w:tc>
          <w:tcPr>
            <w:tcW w:w="7087" w:type="dxa"/>
          </w:tcPr>
          <w:p w14:paraId="799486C0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Documentele justificative prezentate sunt in original? </w:t>
            </w:r>
          </w:p>
        </w:tc>
        <w:tc>
          <w:tcPr>
            <w:tcW w:w="1134" w:type="dxa"/>
          </w:tcPr>
          <w:p w14:paraId="52027839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3CB01F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4D232DB2" w14:textId="77777777" w:rsidTr="00893D9E">
        <w:tc>
          <w:tcPr>
            <w:tcW w:w="568" w:type="dxa"/>
          </w:tcPr>
          <w:p w14:paraId="634C18E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10</w:t>
            </w:r>
          </w:p>
        </w:tc>
        <w:tc>
          <w:tcPr>
            <w:tcW w:w="7087" w:type="dxa"/>
          </w:tcPr>
          <w:p w14:paraId="7965638F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la sediul/ punctul de lucru al beneficiarului?</w:t>
            </w:r>
          </w:p>
        </w:tc>
        <w:tc>
          <w:tcPr>
            <w:tcW w:w="1134" w:type="dxa"/>
          </w:tcPr>
          <w:p w14:paraId="41A963E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1A697D31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627EEC03" w14:textId="77777777" w:rsidTr="00893D9E">
        <w:tc>
          <w:tcPr>
            <w:tcW w:w="568" w:type="dxa"/>
          </w:tcPr>
          <w:p w14:paraId="599CE7AB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11</w:t>
            </w:r>
          </w:p>
        </w:tc>
        <w:tc>
          <w:tcPr>
            <w:tcW w:w="7087" w:type="dxa"/>
          </w:tcPr>
          <w:p w14:paraId="73707B70" w14:textId="77777777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utilizate conform prevederilor contractuale?</w:t>
            </w:r>
          </w:p>
        </w:tc>
        <w:tc>
          <w:tcPr>
            <w:tcW w:w="1134" w:type="dxa"/>
          </w:tcPr>
          <w:p w14:paraId="3D3C5C3E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4FAB875F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2A483C" w14:paraId="456A9575" w14:textId="77777777" w:rsidTr="00893D9E">
        <w:tc>
          <w:tcPr>
            <w:tcW w:w="568" w:type="dxa"/>
          </w:tcPr>
          <w:p w14:paraId="3A311D16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12</w:t>
            </w:r>
          </w:p>
        </w:tc>
        <w:tc>
          <w:tcPr>
            <w:tcW w:w="7087" w:type="dxa"/>
          </w:tcPr>
          <w:p w14:paraId="0935B85A" w14:textId="3A4A0E65" w:rsidR="00D25204" w:rsidRPr="009955E2" w:rsidRDefault="00D25204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Echipamentele/ bunurile achizitionate sunt etichetate corespunzator cu elementele de identitate vizuala ale proiectului</w:t>
            </w:r>
            <w:r w:rsidR="001F3897" w:rsidRPr="001F3897">
              <w:rPr>
                <w:rFonts w:cstheme="minorHAnsi"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E</w:t>
            </w:r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DIS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-Economi</w:t>
            </w:r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e</w:t>
            </w:r>
            <w:r w:rsidR="001F3897" w:rsidRP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 xml:space="preserve"> </w:t>
            </w:r>
            <w:r w:rsidR="000C0D66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Durabilă și Inovare Socială</w:t>
            </w:r>
            <w:r w:rsidR="001F3897">
              <w:rPr>
                <w:rFonts w:ascii="Trebuchet MS" w:hAnsi="Trebuchet MS" w:cs="Times New Roman"/>
                <w:bCs/>
                <w:i/>
                <w:iCs/>
                <w:szCs w:val="24"/>
                <w:lang w:val="fr-FR"/>
              </w:rPr>
              <w:t> ?</w:t>
            </w:r>
          </w:p>
        </w:tc>
        <w:tc>
          <w:tcPr>
            <w:tcW w:w="1134" w:type="dxa"/>
          </w:tcPr>
          <w:p w14:paraId="6CEE02A0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01E79B3B" w14:textId="77777777" w:rsidR="00D25204" w:rsidRPr="009955E2" w:rsidRDefault="00D25204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24F48452" w14:textId="77777777" w:rsidR="002F6885" w:rsidRPr="009955E2" w:rsidRDefault="002F6885" w:rsidP="002F6885">
      <w:pPr>
        <w:spacing w:after="0"/>
        <w:rPr>
          <w:rFonts w:ascii="Trebuchet MS" w:hAnsi="Trebuchet MS"/>
          <w:vanish/>
        </w:rPr>
      </w:pPr>
    </w:p>
    <w:tbl>
      <w:tblPr>
        <w:tblpPr w:leftFromText="180" w:rightFromText="180" w:vertAnchor="text" w:horzAnchor="margin" w:tblpY="1574"/>
        <w:tblW w:w="9357" w:type="dxa"/>
        <w:tblCellMar>
          <w:top w:w="4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3119"/>
        <w:gridCol w:w="1560"/>
        <w:gridCol w:w="3119"/>
      </w:tblGrid>
      <w:tr w:rsidR="002F6885" w:rsidRPr="009955E2" w14:paraId="6F2F9341" w14:textId="77777777" w:rsidTr="00F957CC">
        <w:trPr>
          <w:trHeight w:val="36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F6F5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Intocmit</w:t>
            </w:r>
          </w:p>
          <w:p w14:paraId="2F03058C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Expert Monitorizare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89EF5" w14:textId="7777777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AVIZAT</w:t>
            </w:r>
          </w:p>
          <w:p w14:paraId="59F6E156" w14:textId="5C9E06EE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Manager Proiect</w:t>
            </w:r>
          </w:p>
        </w:tc>
      </w:tr>
      <w:tr w:rsidR="002F6885" w:rsidRPr="009955E2" w14:paraId="5C0DE6EE" w14:textId="77777777" w:rsidTr="00F957CC">
        <w:trPr>
          <w:trHeight w:val="3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1DD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  <w:p w14:paraId="6A52E3C6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09E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EC9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D76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70DE0158" w14:textId="77777777" w:rsidTr="00F957CC">
        <w:trPr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281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564C600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  <w:p w14:paraId="4B0C228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2B94EA1C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0AF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801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CEB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</w:tbl>
    <w:p w14:paraId="0FE67606" w14:textId="77777777" w:rsidR="002F6885" w:rsidRPr="009955E2" w:rsidRDefault="002F6885" w:rsidP="002F6885">
      <w:pPr>
        <w:spacing w:after="100" w:afterAutospacing="1" w:line="259" w:lineRule="auto"/>
        <w:ind w:left="-6" w:right="527" w:hanging="11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Documente prezentate la data vizitei pentru justificare stadiu de sustenabilitate 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A6AC5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1CEECFF3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10AC6297" w14:textId="77777777" w:rsidR="002F6885" w:rsidRPr="009955E2" w:rsidRDefault="002F6885" w:rsidP="002F6885">
      <w:pPr>
        <w:rPr>
          <w:rFonts w:ascii="Trebuchet MS" w:hAnsi="Trebuchet MS"/>
          <w:color w:val="1F3864"/>
          <w:szCs w:val="24"/>
        </w:rPr>
      </w:pPr>
    </w:p>
    <w:p w14:paraId="404EEF02" w14:textId="77777777" w:rsidR="002F6885" w:rsidRDefault="002F6885" w:rsidP="002F6885">
      <w:pPr>
        <w:rPr>
          <w:rFonts w:ascii="Trebuchet MS" w:hAnsi="Trebuchet MS"/>
          <w:color w:val="1F3864"/>
          <w:szCs w:val="24"/>
        </w:rPr>
      </w:pPr>
    </w:p>
    <w:p w14:paraId="0310DE4B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p w14:paraId="392CA4F5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p w14:paraId="7B612DA4" w14:textId="77777777" w:rsidR="00320EAF" w:rsidRDefault="00320EAF" w:rsidP="00320EAF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38266188" w14:textId="77777777" w:rsidR="00320EAF" w:rsidRDefault="00320EAF" w:rsidP="002F6885">
      <w:pPr>
        <w:rPr>
          <w:rFonts w:ascii="Trebuchet MS" w:hAnsi="Trebuchet MS"/>
          <w:color w:val="1F3864"/>
          <w:szCs w:val="24"/>
        </w:rPr>
      </w:pPr>
    </w:p>
    <w:sectPr w:rsidR="00320EAF" w:rsidSect="00300995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0" w:right="1584" w:bottom="1152" w:left="1397" w:header="5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3F55" w14:textId="77777777" w:rsidR="002C039A" w:rsidRDefault="002C039A">
      <w:pPr>
        <w:spacing w:after="0" w:line="240" w:lineRule="auto"/>
      </w:pPr>
      <w:r>
        <w:separator/>
      </w:r>
    </w:p>
  </w:endnote>
  <w:endnote w:type="continuationSeparator" w:id="0">
    <w:p w14:paraId="38D7DB20" w14:textId="77777777" w:rsidR="002C039A" w:rsidRDefault="002C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FA1" w14:textId="77777777" w:rsidR="00300995" w:rsidRDefault="00300995" w:rsidP="00300995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r w:rsidRPr="00F82D98">
      <w:rPr>
        <w:rFonts w:ascii="Calibri" w:hAnsi="Calibri" w:cs="Calibri"/>
        <w:b/>
        <w:bCs/>
        <w:color w:val="002060"/>
        <w:sz w:val="20"/>
        <w:szCs w:val="20"/>
      </w:rPr>
      <w:t>Proiect cofinantat din Fondul Social European+, prin Programul Educatie si Ocupare 2021-2027</w:t>
    </w:r>
  </w:p>
  <w:p w14:paraId="4D57902D" w14:textId="77777777" w:rsidR="00300995" w:rsidRPr="00F82D98" w:rsidRDefault="00300995" w:rsidP="00300995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3342DC46" w14:textId="2C807BCF" w:rsidR="00300995" w:rsidRDefault="00300995" w:rsidP="00300995">
    <w:pPr>
      <w:tabs>
        <w:tab w:val="center" w:pos="4873"/>
        <w:tab w:val="left" w:pos="8745"/>
      </w:tabs>
      <w:jc w:val="center"/>
    </w:pPr>
    <w:r>
      <w:rPr>
        <w:noProof/>
      </w:rPr>
      <w:drawing>
        <wp:inline distT="0" distB="0" distL="0" distR="0" wp14:anchorId="66F2FF5C" wp14:editId="0A5CFDC7">
          <wp:extent cx="603250" cy="433070"/>
          <wp:effectExtent l="0" t="0" r="6350" b="5080"/>
          <wp:docPr id="1301178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F77955" w14:textId="51E82398" w:rsidR="00CA368F" w:rsidRDefault="00CA368F" w:rsidP="001F38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C7D7" w14:textId="77777777" w:rsidR="002C039A" w:rsidRDefault="002C039A">
      <w:pPr>
        <w:spacing w:after="0" w:line="240" w:lineRule="auto"/>
      </w:pPr>
      <w:r>
        <w:separator/>
      </w:r>
    </w:p>
  </w:footnote>
  <w:footnote w:type="continuationSeparator" w:id="0">
    <w:p w14:paraId="7FAAD58E" w14:textId="77777777" w:rsidR="002C039A" w:rsidRDefault="002C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2A483C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2A483C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2A483C">
            <w:rPr>
              <w:sz w:val="20"/>
              <w:lang w:val="it-IT"/>
            </w:rPr>
            <w:t xml:space="preserve">Procedura de monitorizare raportare  </w:t>
          </w:r>
          <w:r w:rsidRPr="002A483C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2A483C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2A483C" w:rsidRDefault="002174DD">
    <w:pPr>
      <w:spacing w:after="1058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DFD8" w14:textId="11673A18" w:rsidR="002A483C" w:rsidRDefault="002A483C" w:rsidP="00E952F6">
    <w:pPr>
      <w:spacing w:after="0"/>
    </w:pPr>
    <w:bookmarkStart w:id="0" w:name="_Hlk173157020"/>
    <w:r w:rsidRPr="00C35759">
      <w:rPr>
        <w:noProof/>
      </w:rPr>
      <w:drawing>
        <wp:inline distT="0" distB="0" distL="0" distR="0" wp14:anchorId="560500B3" wp14:editId="18F8A3E1">
          <wp:extent cx="6300908" cy="908785"/>
          <wp:effectExtent l="0" t="0" r="5080" b="5715"/>
          <wp:docPr id="814592924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00C9DBB" w14:textId="20DAD65D" w:rsidR="000C0D66" w:rsidRPr="00D15E48" w:rsidRDefault="00D15E48" w:rsidP="00D15E48">
    <w:pPr>
      <w:spacing w:after="0" w:line="259" w:lineRule="auto"/>
      <w:ind w:left="26" w:firstLine="0"/>
      <w:jc w:val="center"/>
      <w:rPr>
        <w:rFonts w:ascii="Trebuchet MS" w:hAnsi="Trebuchet MS" w:cstheme="minorHAnsi"/>
        <w:b/>
        <w:color w:val="002060"/>
        <w:sz w:val="22"/>
        <w:lang w:val="fr-FR"/>
      </w:rPr>
    </w:pPr>
    <w:r w:rsidRPr="00D15E48">
      <w:rPr>
        <w:rFonts w:ascii="Trebuchet MS" w:hAnsi="Trebuchet MS" w:cstheme="minorHAnsi"/>
        <w:b/>
        <w:color w:val="002060"/>
        <w:sz w:val="22"/>
        <w:lang w:val="fr-FR"/>
      </w:rPr>
      <w:t xml:space="preserve">Proiect </w:t>
    </w:r>
    <w:r w:rsidR="00E952F6">
      <w:rPr>
        <w:rFonts w:ascii="Trebuchet MS" w:hAnsi="Trebuchet MS" w:cstheme="minorHAnsi"/>
        <w:b/>
        <w:color w:val="002060"/>
        <w:sz w:val="22"/>
        <w:lang w:val="fr-FR"/>
      </w:rPr>
      <w:t xml:space="preserve">PAS in  </w:t>
    </w:r>
    <w:r w:rsidRPr="00D15E48">
      <w:rPr>
        <w:rFonts w:ascii="Trebuchet MS" w:hAnsi="Trebuchet MS" w:cstheme="minorHAnsi"/>
        <w:b/>
        <w:color w:val="002060"/>
        <w:sz w:val="22"/>
        <w:lang w:val="fr-FR"/>
      </w:rPr>
      <w:t>economie sociala in mediul urban, Cod SMIS 312482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2A483C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2A483C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A483C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2A483C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2A483C">
            <w:rPr>
              <w:sz w:val="20"/>
              <w:lang w:val="it-IT"/>
            </w:rPr>
            <w:t xml:space="preserve">Procedura de monitorizare raportare  </w:t>
          </w:r>
          <w:r w:rsidRPr="002A483C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2A483C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2A483C" w:rsidRDefault="002174DD">
    <w:pPr>
      <w:spacing w:after="1058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2A483C" w:rsidRDefault="002174DD">
    <w:pPr>
      <w:spacing w:after="0" w:line="259" w:lineRule="auto"/>
      <w:ind w:left="26" w:firstLine="0"/>
      <w:jc w:val="left"/>
      <w:rPr>
        <w:lang w:val="it-IT"/>
      </w:rPr>
    </w:pPr>
    <w:r w:rsidRPr="002A483C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502490">
    <w:abstractNumId w:val="19"/>
  </w:num>
  <w:num w:numId="2" w16cid:durableId="1282808915">
    <w:abstractNumId w:val="2"/>
  </w:num>
  <w:num w:numId="3" w16cid:durableId="1907837221">
    <w:abstractNumId w:val="12"/>
  </w:num>
  <w:num w:numId="4" w16cid:durableId="969673512">
    <w:abstractNumId w:val="7"/>
  </w:num>
  <w:num w:numId="5" w16cid:durableId="1249004391">
    <w:abstractNumId w:val="5"/>
  </w:num>
  <w:num w:numId="6" w16cid:durableId="875700339">
    <w:abstractNumId w:val="1"/>
  </w:num>
  <w:num w:numId="7" w16cid:durableId="847133764">
    <w:abstractNumId w:val="22"/>
  </w:num>
  <w:num w:numId="8" w16cid:durableId="485781650">
    <w:abstractNumId w:val="17"/>
  </w:num>
  <w:num w:numId="9" w16cid:durableId="1896507733">
    <w:abstractNumId w:val="11"/>
  </w:num>
  <w:num w:numId="10" w16cid:durableId="922303640">
    <w:abstractNumId w:val="10"/>
  </w:num>
  <w:num w:numId="11" w16cid:durableId="695693102">
    <w:abstractNumId w:val="18"/>
  </w:num>
  <w:num w:numId="12" w16cid:durableId="154417154">
    <w:abstractNumId w:val="13"/>
  </w:num>
  <w:num w:numId="13" w16cid:durableId="1912695228">
    <w:abstractNumId w:val="9"/>
  </w:num>
  <w:num w:numId="14" w16cid:durableId="144710860">
    <w:abstractNumId w:val="6"/>
  </w:num>
  <w:num w:numId="15" w16cid:durableId="1350982214">
    <w:abstractNumId w:val="0"/>
  </w:num>
  <w:num w:numId="16" w16cid:durableId="134105294">
    <w:abstractNumId w:val="16"/>
  </w:num>
  <w:num w:numId="17" w16cid:durableId="131020561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6576139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2128971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41386452">
    <w:abstractNumId w:val="20"/>
  </w:num>
  <w:num w:numId="21" w16cid:durableId="814384">
    <w:abstractNumId w:val="4"/>
  </w:num>
  <w:num w:numId="22" w16cid:durableId="24603456">
    <w:abstractNumId w:val="8"/>
  </w:num>
  <w:num w:numId="23" w16cid:durableId="110226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21956"/>
    <w:rsid w:val="0003549C"/>
    <w:rsid w:val="00036252"/>
    <w:rsid w:val="000459B2"/>
    <w:rsid w:val="00047A2A"/>
    <w:rsid w:val="00055B22"/>
    <w:rsid w:val="00056E02"/>
    <w:rsid w:val="00072801"/>
    <w:rsid w:val="00086583"/>
    <w:rsid w:val="000A1D26"/>
    <w:rsid w:val="000A2F73"/>
    <w:rsid w:val="000A37EF"/>
    <w:rsid w:val="000A41EE"/>
    <w:rsid w:val="000C0D66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53AE"/>
    <w:rsid w:val="001B6B43"/>
    <w:rsid w:val="001E0623"/>
    <w:rsid w:val="001E0DB7"/>
    <w:rsid w:val="001F389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387C"/>
    <w:rsid w:val="00237C3A"/>
    <w:rsid w:val="00246BEB"/>
    <w:rsid w:val="00246D72"/>
    <w:rsid w:val="00264906"/>
    <w:rsid w:val="00267955"/>
    <w:rsid w:val="00284001"/>
    <w:rsid w:val="00297017"/>
    <w:rsid w:val="002A483C"/>
    <w:rsid w:val="002C039A"/>
    <w:rsid w:val="002C2C1E"/>
    <w:rsid w:val="002C3F85"/>
    <w:rsid w:val="002D12B2"/>
    <w:rsid w:val="002D152F"/>
    <w:rsid w:val="002F627D"/>
    <w:rsid w:val="002F6885"/>
    <w:rsid w:val="00300995"/>
    <w:rsid w:val="00300DBB"/>
    <w:rsid w:val="00303934"/>
    <w:rsid w:val="00303985"/>
    <w:rsid w:val="00312091"/>
    <w:rsid w:val="0031425D"/>
    <w:rsid w:val="003200C8"/>
    <w:rsid w:val="00320EAF"/>
    <w:rsid w:val="00326696"/>
    <w:rsid w:val="00332AFA"/>
    <w:rsid w:val="0033472C"/>
    <w:rsid w:val="00334E73"/>
    <w:rsid w:val="0033784F"/>
    <w:rsid w:val="003428C7"/>
    <w:rsid w:val="003431D7"/>
    <w:rsid w:val="00350397"/>
    <w:rsid w:val="00381AF6"/>
    <w:rsid w:val="003A2F0B"/>
    <w:rsid w:val="003A3F27"/>
    <w:rsid w:val="003E5228"/>
    <w:rsid w:val="003E71B4"/>
    <w:rsid w:val="003F4E24"/>
    <w:rsid w:val="004009D3"/>
    <w:rsid w:val="0040160C"/>
    <w:rsid w:val="00416B4B"/>
    <w:rsid w:val="00416FAE"/>
    <w:rsid w:val="00420141"/>
    <w:rsid w:val="00430209"/>
    <w:rsid w:val="004365E4"/>
    <w:rsid w:val="00441F56"/>
    <w:rsid w:val="00452DE2"/>
    <w:rsid w:val="00455C37"/>
    <w:rsid w:val="00460EC8"/>
    <w:rsid w:val="00462C43"/>
    <w:rsid w:val="00466FBA"/>
    <w:rsid w:val="0047308F"/>
    <w:rsid w:val="00487341"/>
    <w:rsid w:val="00493D6F"/>
    <w:rsid w:val="0049609D"/>
    <w:rsid w:val="004B1BF4"/>
    <w:rsid w:val="004D15A9"/>
    <w:rsid w:val="004D5639"/>
    <w:rsid w:val="004D7485"/>
    <w:rsid w:val="004E4507"/>
    <w:rsid w:val="004F7D70"/>
    <w:rsid w:val="005204A9"/>
    <w:rsid w:val="0053498B"/>
    <w:rsid w:val="00542E9D"/>
    <w:rsid w:val="00545E3C"/>
    <w:rsid w:val="005477AB"/>
    <w:rsid w:val="0055720C"/>
    <w:rsid w:val="005649FB"/>
    <w:rsid w:val="005915D4"/>
    <w:rsid w:val="005B1C74"/>
    <w:rsid w:val="005B3074"/>
    <w:rsid w:val="005C42A9"/>
    <w:rsid w:val="005C4C1F"/>
    <w:rsid w:val="005C61EA"/>
    <w:rsid w:val="005D326A"/>
    <w:rsid w:val="005D4521"/>
    <w:rsid w:val="005D5B14"/>
    <w:rsid w:val="005D7EC7"/>
    <w:rsid w:val="005F25F2"/>
    <w:rsid w:val="0060592F"/>
    <w:rsid w:val="0060636A"/>
    <w:rsid w:val="006109E0"/>
    <w:rsid w:val="00610B8C"/>
    <w:rsid w:val="00613686"/>
    <w:rsid w:val="00613B35"/>
    <w:rsid w:val="006439D1"/>
    <w:rsid w:val="00652AA7"/>
    <w:rsid w:val="00653621"/>
    <w:rsid w:val="0067284F"/>
    <w:rsid w:val="006909EB"/>
    <w:rsid w:val="006B49E4"/>
    <w:rsid w:val="006B5D41"/>
    <w:rsid w:val="006C1433"/>
    <w:rsid w:val="00715650"/>
    <w:rsid w:val="0072361B"/>
    <w:rsid w:val="00731083"/>
    <w:rsid w:val="007517C6"/>
    <w:rsid w:val="00774749"/>
    <w:rsid w:val="007758A4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254BC"/>
    <w:rsid w:val="00832560"/>
    <w:rsid w:val="00835D23"/>
    <w:rsid w:val="00836C10"/>
    <w:rsid w:val="00837F44"/>
    <w:rsid w:val="00843BA4"/>
    <w:rsid w:val="00843E4A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1FA"/>
    <w:rsid w:val="008B4EBF"/>
    <w:rsid w:val="008B6994"/>
    <w:rsid w:val="008B7842"/>
    <w:rsid w:val="008C2014"/>
    <w:rsid w:val="008D216C"/>
    <w:rsid w:val="008D71BD"/>
    <w:rsid w:val="008E33C7"/>
    <w:rsid w:val="008F5310"/>
    <w:rsid w:val="009120A7"/>
    <w:rsid w:val="00924A7A"/>
    <w:rsid w:val="0096430D"/>
    <w:rsid w:val="0097599E"/>
    <w:rsid w:val="009822F0"/>
    <w:rsid w:val="00991AA0"/>
    <w:rsid w:val="0099322F"/>
    <w:rsid w:val="009955E2"/>
    <w:rsid w:val="009A31D5"/>
    <w:rsid w:val="009B1276"/>
    <w:rsid w:val="009C63A9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1634"/>
    <w:rsid w:val="00A755ED"/>
    <w:rsid w:val="00A80CDD"/>
    <w:rsid w:val="00A81D97"/>
    <w:rsid w:val="00A93A45"/>
    <w:rsid w:val="00AA5592"/>
    <w:rsid w:val="00AB47C9"/>
    <w:rsid w:val="00AB5A5C"/>
    <w:rsid w:val="00AD4048"/>
    <w:rsid w:val="00B063B4"/>
    <w:rsid w:val="00B17DDB"/>
    <w:rsid w:val="00B25F46"/>
    <w:rsid w:val="00B40FBB"/>
    <w:rsid w:val="00B4247F"/>
    <w:rsid w:val="00B44B98"/>
    <w:rsid w:val="00B5250D"/>
    <w:rsid w:val="00B578F7"/>
    <w:rsid w:val="00B62E8C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46FE"/>
    <w:rsid w:val="00C15A52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368F"/>
    <w:rsid w:val="00CA5496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D15E48"/>
    <w:rsid w:val="00D25204"/>
    <w:rsid w:val="00D32E0C"/>
    <w:rsid w:val="00D34BFE"/>
    <w:rsid w:val="00D356BF"/>
    <w:rsid w:val="00D4029C"/>
    <w:rsid w:val="00D511E1"/>
    <w:rsid w:val="00D65FE3"/>
    <w:rsid w:val="00D70F95"/>
    <w:rsid w:val="00DB46BD"/>
    <w:rsid w:val="00DC314B"/>
    <w:rsid w:val="00DC51FD"/>
    <w:rsid w:val="00DC77AE"/>
    <w:rsid w:val="00DF6362"/>
    <w:rsid w:val="00E24450"/>
    <w:rsid w:val="00E37ABC"/>
    <w:rsid w:val="00E4253E"/>
    <w:rsid w:val="00E528D7"/>
    <w:rsid w:val="00E54049"/>
    <w:rsid w:val="00E72B79"/>
    <w:rsid w:val="00E952F6"/>
    <w:rsid w:val="00E974FA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4BE3"/>
    <w:rsid w:val="00F47E46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AF6"/>
    <w:rsid w:val="00FD2C02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5A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D9D0-45D8-4752-BC6E-5D9679E5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14</cp:revision>
  <cp:lastPrinted>2021-05-20T09:16:00Z</cp:lastPrinted>
  <dcterms:created xsi:type="dcterms:W3CDTF">2021-06-30T08:27:00Z</dcterms:created>
  <dcterms:modified xsi:type="dcterms:W3CDTF">2025-10-16T12:32:00Z</dcterms:modified>
</cp:coreProperties>
</file>